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E17BC" w14:textId="77777777" w:rsidR="000A5016" w:rsidRDefault="00B54307" w:rsidP="000A5016">
      <w:pPr>
        <w:pStyle w:val="berschrift2"/>
        <w:widowControl/>
        <w:jc w:val="center"/>
        <w:rPr>
          <w:rFonts w:ascii="Arial" w:hAnsi="Arial" w:cs="Arial"/>
          <w:spacing w:val="200"/>
          <w:sz w:val="28"/>
        </w:rPr>
      </w:pPr>
      <w:r>
        <w:rPr>
          <w:rFonts w:ascii="Arial" w:hAnsi="Arial" w:cs="Arial"/>
          <w:noProof/>
          <w:spacing w:val="200"/>
          <w:sz w:val="28"/>
        </w:rPr>
        <w:drawing>
          <wp:inline distT="0" distB="0" distL="0" distR="0" wp14:anchorId="65D4626D" wp14:editId="1FD0E576">
            <wp:extent cx="5760720" cy="1438910"/>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_kopfgrafik_zooundco.png"/>
                    <pic:cNvPicPr/>
                  </pic:nvPicPr>
                  <pic:blipFill>
                    <a:blip r:embed="rId7">
                      <a:extLst>
                        <a:ext uri="{28A0092B-C50C-407E-A947-70E740481C1C}">
                          <a14:useLocalDpi xmlns:a14="http://schemas.microsoft.com/office/drawing/2010/main" val="0"/>
                        </a:ext>
                      </a:extLst>
                    </a:blip>
                    <a:stretch>
                      <a:fillRect/>
                    </a:stretch>
                  </pic:blipFill>
                  <pic:spPr>
                    <a:xfrm>
                      <a:off x="0" y="0"/>
                      <a:ext cx="5760720" cy="1438910"/>
                    </a:xfrm>
                    <a:prstGeom prst="rect">
                      <a:avLst/>
                    </a:prstGeom>
                  </pic:spPr>
                </pic:pic>
              </a:graphicData>
            </a:graphic>
          </wp:inline>
        </w:drawing>
      </w:r>
    </w:p>
    <w:p w14:paraId="7E615645" w14:textId="77777777" w:rsidR="000A5016" w:rsidRPr="000A5016" w:rsidRDefault="000A5016" w:rsidP="000A5016">
      <w:pPr>
        <w:rPr>
          <w:lang w:eastAsia="de-DE"/>
        </w:rPr>
      </w:pPr>
    </w:p>
    <w:p w14:paraId="77378023" w14:textId="77777777" w:rsidR="000A5016" w:rsidRDefault="000A5016" w:rsidP="000A5016">
      <w:pPr>
        <w:pStyle w:val="berschrift2"/>
        <w:widowControl/>
        <w:jc w:val="center"/>
        <w:rPr>
          <w:rFonts w:ascii="Arial" w:hAnsi="Arial" w:cs="Arial"/>
          <w:spacing w:val="200"/>
          <w:sz w:val="28"/>
        </w:rPr>
      </w:pPr>
      <w:r w:rsidRPr="00357168">
        <w:rPr>
          <w:rFonts w:ascii="Arial" w:hAnsi="Arial" w:cs="Arial"/>
          <w:spacing w:val="200"/>
          <w:sz w:val="28"/>
        </w:rPr>
        <w:t>PRESSEINFORMATION</w:t>
      </w:r>
    </w:p>
    <w:p w14:paraId="273BAE49" w14:textId="77777777" w:rsidR="00F84D79" w:rsidRDefault="00F84D79" w:rsidP="000A5016">
      <w:pPr>
        <w:spacing w:after="0" w:line="240" w:lineRule="auto"/>
        <w:jc w:val="both"/>
        <w:rPr>
          <w:lang w:eastAsia="de-DE"/>
        </w:rPr>
      </w:pPr>
    </w:p>
    <w:p w14:paraId="3799EBD4" w14:textId="7FDE3CD6" w:rsidR="000A5016" w:rsidRDefault="00465491" w:rsidP="000A5016">
      <w:pPr>
        <w:spacing w:after="0" w:line="240" w:lineRule="auto"/>
        <w:jc w:val="both"/>
        <w:rPr>
          <w:rFonts w:ascii="Arial" w:hAnsi="Arial" w:cs="Arial"/>
          <w:b/>
          <w:sz w:val="20"/>
          <w:szCs w:val="20"/>
        </w:rPr>
      </w:pPr>
      <w:r>
        <w:rPr>
          <w:rFonts w:ascii="Arial" w:hAnsi="Arial" w:cs="Arial"/>
          <w:b/>
          <w:sz w:val="26"/>
          <w:szCs w:val="26"/>
        </w:rPr>
        <w:t xml:space="preserve">Einkaufen &amp; </w:t>
      </w:r>
      <w:proofErr w:type="spellStart"/>
      <w:r>
        <w:rPr>
          <w:rFonts w:ascii="Arial" w:hAnsi="Arial" w:cs="Arial"/>
          <w:b/>
          <w:sz w:val="26"/>
          <w:szCs w:val="26"/>
        </w:rPr>
        <w:t>LOSrubbeln</w:t>
      </w:r>
      <w:proofErr w:type="spellEnd"/>
      <w:r w:rsidR="00F40B89">
        <w:rPr>
          <w:rFonts w:ascii="Arial" w:hAnsi="Arial" w:cs="Arial"/>
          <w:b/>
          <w:sz w:val="26"/>
          <w:szCs w:val="26"/>
        </w:rPr>
        <w:t>!</w:t>
      </w:r>
    </w:p>
    <w:p w14:paraId="26F8FE88" w14:textId="4F4FB386" w:rsidR="008150B3" w:rsidRDefault="00F40B89" w:rsidP="000A5016">
      <w:pPr>
        <w:spacing w:after="0" w:line="240" w:lineRule="auto"/>
        <w:jc w:val="both"/>
        <w:rPr>
          <w:rFonts w:ascii="Arial" w:hAnsi="Arial" w:cs="Arial"/>
          <w:sz w:val="20"/>
          <w:szCs w:val="20"/>
        </w:rPr>
      </w:pPr>
      <w:r>
        <w:rPr>
          <w:rFonts w:ascii="Arial" w:hAnsi="Arial" w:cs="Arial"/>
          <w:sz w:val="20"/>
          <w:szCs w:val="20"/>
        </w:rPr>
        <w:t>Großes ZOO &amp; Co.-</w:t>
      </w:r>
      <w:r w:rsidR="0049047D">
        <w:rPr>
          <w:rFonts w:ascii="Arial" w:hAnsi="Arial" w:cs="Arial"/>
          <w:sz w:val="20"/>
          <w:szCs w:val="20"/>
        </w:rPr>
        <w:t>Gewinnspiel</w:t>
      </w:r>
      <w:r w:rsidR="008150B3" w:rsidRPr="00F84D79">
        <w:rPr>
          <w:rFonts w:ascii="Arial" w:hAnsi="Arial" w:cs="Arial"/>
          <w:sz w:val="20"/>
          <w:szCs w:val="20"/>
        </w:rPr>
        <w:t xml:space="preserve"> </w:t>
      </w:r>
      <w:r w:rsidR="0071761D">
        <w:rPr>
          <w:rFonts w:ascii="Arial" w:hAnsi="Arial" w:cs="Arial"/>
          <w:sz w:val="20"/>
          <w:szCs w:val="20"/>
        </w:rPr>
        <w:t xml:space="preserve">mit </w:t>
      </w:r>
      <w:r>
        <w:rPr>
          <w:rFonts w:ascii="Arial" w:hAnsi="Arial" w:cs="Arial"/>
          <w:sz w:val="20"/>
          <w:szCs w:val="20"/>
        </w:rPr>
        <w:t>über 11.111 Preisen gestartet</w:t>
      </w:r>
      <w:r w:rsidR="0071761D">
        <w:rPr>
          <w:rFonts w:ascii="Arial" w:hAnsi="Arial" w:cs="Arial"/>
          <w:sz w:val="20"/>
          <w:szCs w:val="20"/>
        </w:rPr>
        <w:t xml:space="preserve"> </w:t>
      </w:r>
    </w:p>
    <w:p w14:paraId="39496B11" w14:textId="77777777" w:rsidR="0036300C" w:rsidRDefault="0036300C" w:rsidP="000A5016">
      <w:pPr>
        <w:spacing w:after="0" w:line="240" w:lineRule="auto"/>
        <w:jc w:val="both"/>
        <w:rPr>
          <w:rFonts w:ascii="Arial" w:hAnsi="Arial" w:cs="Arial"/>
          <w:sz w:val="20"/>
          <w:szCs w:val="20"/>
        </w:rPr>
      </w:pPr>
    </w:p>
    <w:p w14:paraId="509D45D7" w14:textId="2C914F81" w:rsidR="0036300C" w:rsidRDefault="0047068E" w:rsidP="000A5016">
      <w:pPr>
        <w:spacing w:after="0" w:line="240" w:lineRule="auto"/>
        <w:jc w:val="both"/>
        <w:rPr>
          <w:rFonts w:ascii="Arial" w:hAnsi="Arial" w:cs="Arial"/>
          <w:sz w:val="20"/>
          <w:szCs w:val="20"/>
        </w:rPr>
      </w:pPr>
      <w:r>
        <w:rPr>
          <w:rFonts w:ascii="Arial" w:hAnsi="Arial" w:cs="Arial"/>
          <w:noProof/>
          <w:sz w:val="20"/>
          <w:szCs w:val="20"/>
          <w:lang w:eastAsia="de-DE"/>
        </w:rPr>
        <w:drawing>
          <wp:inline distT="0" distB="0" distL="0" distR="0" wp14:anchorId="6721F366" wp14:editId="6427E7E5">
            <wp:extent cx="4062118" cy="2700000"/>
            <wp:effectExtent l="0" t="0" r="0" b="5715"/>
            <wp:docPr id="1" name="Grafik 1" descr="S:\S_Marketing\2_Abteilung\Presse\Pressemitteilungen\ZC\10-Gewinnspiel\ZC_Nat-Gewinspiel_2020_Pressebild_838x5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S_Marketing\2_Abteilung\Presse\Pressemitteilungen\ZC\10-Gewinnspiel\ZC_Nat-Gewinspiel_2020_Pressebild_838x55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2118" cy="2700000"/>
                    </a:xfrm>
                    <a:prstGeom prst="rect">
                      <a:avLst/>
                    </a:prstGeom>
                    <a:noFill/>
                    <a:ln>
                      <a:noFill/>
                    </a:ln>
                  </pic:spPr>
                </pic:pic>
              </a:graphicData>
            </a:graphic>
          </wp:inline>
        </w:drawing>
      </w:r>
    </w:p>
    <w:p w14:paraId="3C8D1AB4" w14:textId="77777777" w:rsidR="0027031B" w:rsidRPr="00B70ED0" w:rsidRDefault="0027031B" w:rsidP="000A5016">
      <w:pPr>
        <w:spacing w:after="0" w:line="240" w:lineRule="auto"/>
        <w:jc w:val="both"/>
        <w:rPr>
          <w:rFonts w:ascii="Arial" w:hAnsi="Arial" w:cs="Arial"/>
          <w:sz w:val="18"/>
          <w:szCs w:val="18"/>
        </w:rPr>
      </w:pPr>
      <w:r w:rsidRPr="00B70ED0">
        <w:rPr>
          <w:rFonts w:ascii="Arial" w:hAnsi="Arial" w:cs="Arial"/>
          <w:sz w:val="18"/>
          <w:szCs w:val="18"/>
        </w:rPr>
        <w:t xml:space="preserve">BU: </w:t>
      </w:r>
      <w:r w:rsidR="00C44FC5">
        <w:rPr>
          <w:rFonts w:ascii="Arial" w:hAnsi="Arial" w:cs="Arial"/>
          <w:sz w:val="18"/>
          <w:szCs w:val="18"/>
        </w:rPr>
        <w:t>Bundesweites Gewinnspiel in den ZOO &amp; Co.-Fachmärkten</w:t>
      </w:r>
    </w:p>
    <w:p w14:paraId="0C463DD1" w14:textId="77777777" w:rsidR="008150B3" w:rsidRPr="00357168" w:rsidRDefault="008150B3" w:rsidP="000A5016">
      <w:pPr>
        <w:spacing w:after="0" w:line="240" w:lineRule="auto"/>
        <w:jc w:val="both"/>
        <w:rPr>
          <w:rFonts w:ascii="Arial" w:hAnsi="Arial" w:cs="Arial"/>
          <w:b/>
          <w:sz w:val="20"/>
          <w:szCs w:val="20"/>
        </w:rPr>
      </w:pPr>
    </w:p>
    <w:p w14:paraId="14A0D87F" w14:textId="0457E017" w:rsidR="00AE3228" w:rsidRDefault="0049047D" w:rsidP="0099747B">
      <w:pPr>
        <w:pStyle w:val="KeinLeerraum"/>
      </w:pPr>
      <w:r w:rsidRPr="0099747B">
        <w:rPr>
          <w:b/>
        </w:rPr>
        <w:t>Kassel</w:t>
      </w:r>
      <w:r w:rsidR="000A5016" w:rsidRPr="0099747B">
        <w:rPr>
          <w:b/>
        </w:rPr>
        <w:t xml:space="preserve">. </w:t>
      </w:r>
      <w:r w:rsidR="00AE3228">
        <w:rPr>
          <w:b/>
        </w:rPr>
        <w:t>29</w:t>
      </w:r>
      <w:r w:rsidR="000A5016" w:rsidRPr="0099747B">
        <w:rPr>
          <w:b/>
        </w:rPr>
        <w:t>.</w:t>
      </w:r>
      <w:r w:rsidR="00AE3228">
        <w:rPr>
          <w:b/>
        </w:rPr>
        <w:t>10</w:t>
      </w:r>
      <w:r w:rsidR="000A5016" w:rsidRPr="0099747B">
        <w:rPr>
          <w:b/>
        </w:rPr>
        <w:t>.20</w:t>
      </w:r>
      <w:r w:rsidR="00AE3228">
        <w:rPr>
          <w:b/>
        </w:rPr>
        <w:t>20</w:t>
      </w:r>
      <w:r w:rsidR="000A5016" w:rsidRPr="0099747B">
        <w:rPr>
          <w:b/>
        </w:rPr>
        <w:t xml:space="preserve">. </w:t>
      </w:r>
      <w:r w:rsidRPr="0099747B">
        <w:t>Vom 29.</w:t>
      </w:r>
      <w:r w:rsidR="00AE3228">
        <w:t>10</w:t>
      </w:r>
      <w:r w:rsidRPr="0099747B">
        <w:t>.20</w:t>
      </w:r>
      <w:r w:rsidR="00AE3228">
        <w:t>20</w:t>
      </w:r>
      <w:r w:rsidRPr="0099747B">
        <w:t xml:space="preserve"> bis zum 30.11.20</w:t>
      </w:r>
      <w:r w:rsidR="00AE3228">
        <w:t>20</w:t>
      </w:r>
      <w:r w:rsidRPr="0099747B">
        <w:t xml:space="preserve"> </w:t>
      </w:r>
      <w:r w:rsidR="000132B6">
        <w:t>gibt es i</w:t>
      </w:r>
      <w:r w:rsidR="00F40B89">
        <w:t>n den ZOO &amp; Co.-Fachmärkten zu jedem Einkauf ein Rubbellos</w:t>
      </w:r>
      <w:r w:rsidR="000132B6">
        <w:t xml:space="preserve"> gratis</w:t>
      </w:r>
      <w:r w:rsidR="00F40B89">
        <w:t xml:space="preserve">. </w:t>
      </w:r>
      <w:r w:rsidR="000132B6">
        <w:t>Den freigerubbelten Code geben die Kunden auf der Gewinnspielseite ein und erhalten so die Chance auf einen von über 11.111 Preisen.</w:t>
      </w:r>
    </w:p>
    <w:p w14:paraId="44ECC2AE" w14:textId="77777777" w:rsidR="00AE3228" w:rsidRDefault="00AE3228" w:rsidP="0099747B">
      <w:pPr>
        <w:pStyle w:val="KeinLeerraum"/>
      </w:pPr>
    </w:p>
    <w:p w14:paraId="7DBE26E8" w14:textId="3A679A5D" w:rsidR="00323B90" w:rsidRDefault="000132B6" w:rsidP="0099747B">
      <w:pPr>
        <w:pStyle w:val="KeinLeerraum"/>
      </w:pPr>
      <w:r>
        <w:t xml:space="preserve">Der erste Preis ist </w:t>
      </w:r>
      <w:r w:rsidR="0049047D" w:rsidRPr="0099747B">
        <w:t xml:space="preserve">ein </w:t>
      </w:r>
      <w:r w:rsidR="00AE3228">
        <w:t>hochwertiges Heimkino-Set im Wert von 5.000 €</w:t>
      </w:r>
      <w:r>
        <w:t>.</w:t>
      </w:r>
      <w:r w:rsidR="0049047D" w:rsidRPr="0099747B">
        <w:t xml:space="preserve"> Weitere Hauptpreise </w:t>
      </w:r>
      <w:r>
        <w:t>sind</w:t>
      </w:r>
      <w:r w:rsidR="0049047D" w:rsidRPr="0099747B">
        <w:t xml:space="preserve"> </w:t>
      </w:r>
      <w:r>
        <w:t>E-Bikes und Fitnessgeräte. Auch an d</w:t>
      </w:r>
      <w:r w:rsidR="00CA4A03">
        <w:t>ie</w:t>
      </w:r>
      <w:r>
        <w:t xml:space="preserve"> tierischen Begleiter ist mit </w:t>
      </w:r>
      <w:proofErr w:type="spellStart"/>
      <w:r w:rsidR="00AE3228">
        <w:t>Verwöhnpakete</w:t>
      </w:r>
      <w:r>
        <w:t>n</w:t>
      </w:r>
      <w:proofErr w:type="spellEnd"/>
      <w:r w:rsidR="00AE3228">
        <w:t xml:space="preserve"> für Hund und Katze und </w:t>
      </w:r>
      <w:r w:rsidR="00697FD6" w:rsidRPr="0099747B">
        <w:t xml:space="preserve"> </w:t>
      </w:r>
      <w:r w:rsidR="0049047D" w:rsidRPr="0099747B">
        <w:t>ZOO &amp; Co.-Einkaufsgutscheine</w:t>
      </w:r>
      <w:r>
        <w:t>n gedacht</w:t>
      </w:r>
      <w:r w:rsidR="0049047D" w:rsidRPr="0099747B">
        <w:t xml:space="preserve">. </w:t>
      </w:r>
      <w:r>
        <w:t xml:space="preserve"> </w:t>
      </w:r>
      <w:r w:rsidR="00CA4A03">
        <w:t xml:space="preserve">Über </w:t>
      </w:r>
      <w:r w:rsidR="00AE3228">
        <w:t xml:space="preserve">11.100 </w:t>
      </w:r>
      <w:r w:rsidR="00CA4A03">
        <w:t xml:space="preserve">kleinere </w:t>
      </w:r>
      <w:r w:rsidR="00AE3228">
        <w:t>Mitmachgewinne</w:t>
      </w:r>
      <w:r>
        <w:t xml:space="preserve"> erhöhen die Gewinnchancen für die Kunden</w:t>
      </w:r>
      <w:r w:rsidR="00AE3228">
        <w:t xml:space="preserve">. </w:t>
      </w:r>
    </w:p>
    <w:p w14:paraId="0585BC6D" w14:textId="769A645B" w:rsidR="00AE3228" w:rsidRDefault="00AE3228" w:rsidP="0099747B">
      <w:pPr>
        <w:pStyle w:val="KeinLeerraum"/>
      </w:pPr>
    </w:p>
    <w:p w14:paraId="4DA7F90B" w14:textId="470FFD1D" w:rsidR="00CA4A03" w:rsidRDefault="00A123F6" w:rsidP="00CA4A03">
      <w:pPr>
        <w:spacing w:after="0" w:line="240" w:lineRule="auto"/>
        <w:jc w:val="both"/>
        <w:rPr>
          <w:rFonts w:asciiTheme="minorHAnsi" w:hAnsiTheme="minorHAnsi" w:cs="Arial"/>
        </w:rPr>
      </w:pPr>
      <w:r>
        <w:rPr>
          <w:rFonts w:asciiTheme="minorHAnsi" w:hAnsiTheme="minorHAnsi" w:cs="Arial"/>
        </w:rPr>
        <w:t xml:space="preserve">Ziel ist es, </w:t>
      </w:r>
      <w:r w:rsidR="00CA4A03" w:rsidRPr="00CA4A03">
        <w:rPr>
          <w:rFonts w:asciiTheme="minorHAnsi" w:hAnsiTheme="minorHAnsi" w:cs="Arial"/>
        </w:rPr>
        <w:t xml:space="preserve">die deutschlandweite Bekanntheit der ZOO &amp; Co.-Fachmärkte und Marke </w:t>
      </w:r>
      <w:r>
        <w:rPr>
          <w:rFonts w:asciiTheme="minorHAnsi" w:hAnsiTheme="minorHAnsi" w:cs="Arial"/>
        </w:rPr>
        <w:t xml:space="preserve">zu stärken und die Kompetenz als Fachhändler herauszustellen. </w:t>
      </w:r>
      <w:r w:rsidR="00C31A40">
        <w:rPr>
          <w:rFonts w:asciiTheme="minorHAnsi" w:hAnsiTheme="minorHAnsi" w:cs="Arial"/>
        </w:rPr>
        <w:t>So</w:t>
      </w:r>
      <w:r>
        <w:rPr>
          <w:rFonts w:asciiTheme="minorHAnsi" w:hAnsiTheme="minorHAnsi" w:cs="Arial"/>
        </w:rPr>
        <w:t xml:space="preserve"> sollen Neukunden angesprochen und Neuanmeldungen für die Kundenkarte </w:t>
      </w:r>
      <w:r w:rsidR="00C31A40">
        <w:rPr>
          <w:rFonts w:asciiTheme="minorHAnsi" w:hAnsiTheme="minorHAnsi" w:cs="Arial"/>
        </w:rPr>
        <w:t xml:space="preserve">freunde </w:t>
      </w:r>
      <w:r>
        <w:rPr>
          <w:rFonts w:asciiTheme="minorHAnsi" w:hAnsiTheme="minorHAnsi" w:cs="Arial"/>
        </w:rPr>
        <w:t xml:space="preserve">und den Newsletter </w:t>
      </w:r>
      <w:r w:rsidR="00C31A40">
        <w:rPr>
          <w:rFonts w:asciiTheme="minorHAnsi" w:hAnsiTheme="minorHAnsi" w:cs="Arial"/>
        </w:rPr>
        <w:t>generiert werden.</w:t>
      </w:r>
      <w:r>
        <w:rPr>
          <w:rFonts w:asciiTheme="minorHAnsi" w:hAnsiTheme="minorHAnsi" w:cs="Arial"/>
        </w:rPr>
        <w:t xml:space="preserve"> Gleichzeitig</w:t>
      </w:r>
      <w:r w:rsidR="00CA4A03" w:rsidRPr="00CA4A03">
        <w:rPr>
          <w:rFonts w:asciiTheme="minorHAnsi" w:hAnsiTheme="minorHAnsi" w:cs="Arial"/>
        </w:rPr>
        <w:t xml:space="preserve"> </w:t>
      </w:r>
      <w:r>
        <w:rPr>
          <w:rFonts w:asciiTheme="minorHAnsi" w:hAnsiTheme="minorHAnsi" w:cs="Arial"/>
        </w:rPr>
        <w:t xml:space="preserve">ist es ein Dankeschön für die Treue der bestehenden Kunden. </w:t>
      </w:r>
    </w:p>
    <w:p w14:paraId="56EB6D3F" w14:textId="77777777" w:rsidR="00A123F6" w:rsidRDefault="00A123F6" w:rsidP="000A5016">
      <w:pPr>
        <w:spacing w:after="0" w:line="240" w:lineRule="auto"/>
        <w:jc w:val="both"/>
        <w:rPr>
          <w:rFonts w:asciiTheme="minorHAnsi" w:hAnsiTheme="minorHAnsi" w:cs="Arial"/>
        </w:rPr>
      </w:pPr>
    </w:p>
    <w:p w14:paraId="15EFFD87" w14:textId="55420381" w:rsidR="00C31A40" w:rsidRDefault="00446178" w:rsidP="00F0131B">
      <w:pPr>
        <w:spacing w:after="0" w:line="240" w:lineRule="auto"/>
        <w:jc w:val="both"/>
        <w:rPr>
          <w:rFonts w:asciiTheme="minorHAnsi" w:hAnsiTheme="minorHAnsi" w:cs="Arial"/>
        </w:rPr>
      </w:pPr>
      <w:r w:rsidRPr="00CA4A03">
        <w:rPr>
          <w:rFonts w:asciiTheme="minorHAnsi" w:hAnsiTheme="minorHAnsi" w:cs="Arial"/>
        </w:rPr>
        <w:t>Unterstüt</w:t>
      </w:r>
      <w:r w:rsidR="002F2693" w:rsidRPr="00CA4A03">
        <w:rPr>
          <w:rFonts w:asciiTheme="minorHAnsi" w:hAnsiTheme="minorHAnsi" w:cs="Arial"/>
        </w:rPr>
        <w:t xml:space="preserve">zt wird das Gewinnspiel von </w:t>
      </w:r>
      <w:r w:rsidR="000E1366" w:rsidRPr="00CA4A03">
        <w:rPr>
          <w:rFonts w:asciiTheme="minorHAnsi" w:hAnsiTheme="minorHAnsi" w:cs="Arial"/>
        </w:rPr>
        <w:t xml:space="preserve">namhaften </w:t>
      </w:r>
      <w:r w:rsidRPr="00CA4A03">
        <w:rPr>
          <w:rFonts w:asciiTheme="minorHAnsi" w:hAnsiTheme="minorHAnsi" w:cs="Arial"/>
        </w:rPr>
        <w:t xml:space="preserve">Industriepartnern. </w:t>
      </w:r>
      <w:r w:rsidR="00C31A40">
        <w:rPr>
          <w:rFonts w:asciiTheme="minorHAnsi" w:hAnsiTheme="minorHAnsi" w:cs="Arial"/>
        </w:rPr>
        <w:t xml:space="preserve">Die exklusiven Angebote der Gewinnspielpartner </w:t>
      </w:r>
      <w:r w:rsidR="0047068E">
        <w:rPr>
          <w:rFonts w:asciiTheme="minorHAnsi" w:hAnsiTheme="minorHAnsi" w:cs="Arial"/>
        </w:rPr>
        <w:t>sind</w:t>
      </w:r>
      <w:r w:rsidR="00C31A40">
        <w:rPr>
          <w:rFonts w:asciiTheme="minorHAnsi" w:hAnsiTheme="minorHAnsi" w:cs="Arial"/>
        </w:rPr>
        <w:t xml:space="preserve"> auf einem speziellen Gewinnspielknaller in der aktuellen Beilage </w:t>
      </w:r>
      <w:r w:rsidR="0047068E">
        <w:rPr>
          <w:rFonts w:asciiTheme="minorHAnsi" w:hAnsiTheme="minorHAnsi" w:cs="Arial"/>
        </w:rPr>
        <w:t>eingebunden</w:t>
      </w:r>
      <w:r w:rsidR="00C31A40">
        <w:rPr>
          <w:rFonts w:asciiTheme="minorHAnsi" w:hAnsiTheme="minorHAnsi" w:cs="Arial"/>
        </w:rPr>
        <w:t>.</w:t>
      </w:r>
      <w:r w:rsidR="00552566" w:rsidRPr="00CA4A03">
        <w:rPr>
          <w:rFonts w:asciiTheme="minorHAnsi" w:hAnsiTheme="minorHAnsi" w:cs="Arial"/>
        </w:rPr>
        <w:t xml:space="preserve"> </w:t>
      </w:r>
      <w:r w:rsidR="00F0131B" w:rsidRPr="00CA4A03">
        <w:rPr>
          <w:rFonts w:asciiTheme="minorHAnsi" w:hAnsiTheme="minorHAnsi" w:cs="Arial"/>
        </w:rPr>
        <w:t>Das Gewinnspiel wird am POS mit einer Gewinnspielsäule, Plakaten</w:t>
      </w:r>
      <w:r w:rsidR="00552566" w:rsidRPr="00CA4A03">
        <w:rPr>
          <w:rFonts w:asciiTheme="minorHAnsi" w:hAnsiTheme="minorHAnsi" w:cs="Arial"/>
        </w:rPr>
        <w:t xml:space="preserve"> und </w:t>
      </w:r>
      <w:r w:rsidR="00BD30C1" w:rsidRPr="00CA4A03">
        <w:rPr>
          <w:rFonts w:asciiTheme="minorHAnsi" w:hAnsiTheme="minorHAnsi" w:cs="Arial"/>
        </w:rPr>
        <w:t>Regalschildern</w:t>
      </w:r>
      <w:r w:rsidR="00F0131B" w:rsidRPr="00CA4A03">
        <w:rPr>
          <w:rFonts w:asciiTheme="minorHAnsi" w:hAnsiTheme="minorHAnsi" w:cs="Arial"/>
        </w:rPr>
        <w:t xml:space="preserve"> auffällig präsentiert.</w:t>
      </w:r>
      <w:r w:rsidR="00552566" w:rsidRPr="00CA4A03">
        <w:rPr>
          <w:rFonts w:asciiTheme="minorHAnsi" w:hAnsiTheme="minorHAnsi" w:cs="Arial"/>
        </w:rPr>
        <w:t xml:space="preserve"> </w:t>
      </w:r>
      <w:r w:rsidR="00C31A40">
        <w:rPr>
          <w:rFonts w:asciiTheme="minorHAnsi" w:hAnsiTheme="minorHAnsi" w:cs="Arial"/>
        </w:rPr>
        <w:t>Auch in der Zeitschrift „Ein Herz für Tiere“ ist das Gewinnspiel präsent, für die Leser gibt es mit Abgabe des Coupons ein Zusatzlos.</w:t>
      </w:r>
    </w:p>
    <w:p w14:paraId="608D4F84" w14:textId="77777777" w:rsidR="0047068E" w:rsidRDefault="0047068E" w:rsidP="00F0131B">
      <w:pPr>
        <w:spacing w:after="0" w:line="240" w:lineRule="auto"/>
        <w:jc w:val="both"/>
        <w:rPr>
          <w:rFonts w:asciiTheme="minorHAnsi" w:hAnsiTheme="minorHAnsi" w:cs="Arial"/>
        </w:rPr>
      </w:pPr>
    </w:p>
    <w:p w14:paraId="618265AE" w14:textId="5A415838" w:rsidR="0030732C" w:rsidRDefault="00552566" w:rsidP="00F0131B">
      <w:pPr>
        <w:spacing w:after="0" w:line="240" w:lineRule="auto"/>
        <w:jc w:val="both"/>
        <w:rPr>
          <w:rFonts w:asciiTheme="minorHAnsi" w:hAnsiTheme="minorHAnsi" w:cs="Arial"/>
        </w:rPr>
      </w:pPr>
      <w:r w:rsidRPr="00CA4A03">
        <w:rPr>
          <w:rFonts w:asciiTheme="minorHAnsi" w:hAnsiTheme="minorHAnsi" w:cs="Arial"/>
        </w:rPr>
        <w:t>D</w:t>
      </w:r>
      <w:r w:rsidR="00F0131B" w:rsidRPr="00CA4A03">
        <w:rPr>
          <w:rFonts w:asciiTheme="minorHAnsi" w:hAnsiTheme="minorHAnsi" w:cs="Arial"/>
        </w:rPr>
        <w:t xml:space="preserve">igital </w:t>
      </w:r>
      <w:r w:rsidRPr="00CA4A03">
        <w:rPr>
          <w:rFonts w:asciiTheme="minorHAnsi" w:hAnsiTheme="minorHAnsi" w:cs="Arial"/>
        </w:rPr>
        <w:t xml:space="preserve">wird die Aktion </w:t>
      </w:r>
      <w:r w:rsidR="00F0131B" w:rsidRPr="00CA4A03">
        <w:rPr>
          <w:rFonts w:asciiTheme="minorHAnsi" w:hAnsiTheme="minorHAnsi" w:cs="Arial"/>
        </w:rPr>
        <w:t xml:space="preserve">auf der ZOO &amp; Co.-Webseite, auf Facebook, </w:t>
      </w:r>
      <w:r w:rsidRPr="00CA4A03">
        <w:rPr>
          <w:rFonts w:asciiTheme="minorHAnsi" w:hAnsiTheme="minorHAnsi" w:cs="Arial"/>
        </w:rPr>
        <w:t xml:space="preserve">Instagram und </w:t>
      </w:r>
      <w:r w:rsidR="00F0131B" w:rsidRPr="00CA4A03">
        <w:rPr>
          <w:rFonts w:asciiTheme="minorHAnsi" w:hAnsiTheme="minorHAnsi" w:cs="Arial"/>
        </w:rPr>
        <w:t xml:space="preserve">im Newsletter </w:t>
      </w:r>
      <w:r w:rsidRPr="00CA4A03">
        <w:rPr>
          <w:rFonts w:asciiTheme="minorHAnsi" w:hAnsiTheme="minorHAnsi" w:cs="Arial"/>
        </w:rPr>
        <w:t>beworben</w:t>
      </w:r>
      <w:r w:rsidR="0047068E">
        <w:rPr>
          <w:rFonts w:asciiTheme="minorHAnsi" w:hAnsiTheme="minorHAnsi" w:cs="Arial"/>
        </w:rPr>
        <w:t xml:space="preserve">. Die Auslosung </w:t>
      </w:r>
      <w:r w:rsidR="00F0131B" w:rsidRPr="00CA4A03">
        <w:rPr>
          <w:rFonts w:asciiTheme="minorHAnsi" w:hAnsiTheme="minorHAnsi" w:cs="Arial"/>
        </w:rPr>
        <w:t>finde</w:t>
      </w:r>
      <w:r w:rsidR="0047068E">
        <w:rPr>
          <w:rFonts w:asciiTheme="minorHAnsi" w:hAnsiTheme="minorHAnsi" w:cs="Arial"/>
        </w:rPr>
        <w:t>t</w:t>
      </w:r>
      <w:r w:rsidR="00F0131B" w:rsidRPr="00CA4A03">
        <w:rPr>
          <w:rFonts w:asciiTheme="minorHAnsi" w:hAnsiTheme="minorHAnsi" w:cs="Arial"/>
        </w:rPr>
        <w:t xml:space="preserve"> Anfang Dezember statt.</w:t>
      </w:r>
      <w:r w:rsidR="0047068E">
        <w:rPr>
          <w:rFonts w:asciiTheme="minorHAnsi" w:hAnsiTheme="minorHAnsi" w:cs="Arial"/>
        </w:rPr>
        <w:t xml:space="preserve"> Die Preise werden den Gewinnern in ihrem Zoofachmarkt übergeben.</w:t>
      </w:r>
      <w:bookmarkStart w:id="0" w:name="_GoBack"/>
      <w:bookmarkEnd w:id="0"/>
    </w:p>
    <w:p w14:paraId="29B34B5C" w14:textId="7496DA4B" w:rsidR="0030732C" w:rsidRPr="0030732C" w:rsidRDefault="0030732C" w:rsidP="0030732C">
      <w:pPr>
        <w:pStyle w:val="StandardWeb"/>
        <w:rPr>
          <w:rFonts w:asciiTheme="minorHAnsi" w:eastAsia="Calibri" w:hAnsiTheme="minorHAnsi" w:cs="Arial"/>
        </w:rPr>
      </w:pPr>
      <w:r>
        <w:rPr>
          <w:rFonts w:asciiTheme="minorHAnsi" w:eastAsia="Calibri" w:hAnsiTheme="minorHAnsi" w:cs="Arial"/>
        </w:rPr>
        <w:t>"A</w:t>
      </w:r>
      <w:r w:rsidRPr="0030732C">
        <w:rPr>
          <w:rFonts w:asciiTheme="minorHAnsi" w:eastAsia="Calibri" w:hAnsiTheme="minorHAnsi" w:cs="Arial"/>
        </w:rPr>
        <w:t>uch dieses Jahr bieten wir unseren Partnern mit dem Gewinnspiel eine zusätzliche Möglichkeit, ihren bestehenden Kunden in diesem, nicht immer leichtem, Jahr noch etwas Gutes zu tun", so Orland Mikrut, Markenleiter ZOO &amp; Co. "Wichtig ist uns, bei der Akquise neuer Kunden mit der neuen Spielmechanik auch wertvolle Kundendaten zu generieren. Diese Daten können die Partnermärkte dann zukünftig über die Kundenkarte „freunde“ zur gezielten Kundenkommunikation nutzen. Ich drücke allen Teilnehmern unseres ZOO &amp; Co. Gewinnspiels die Daumen und freue mich jetzt schon auf die anstehenden Gewinner und Gewinnübergaben."</w:t>
      </w:r>
    </w:p>
    <w:p w14:paraId="6283A8FD" w14:textId="77777777" w:rsidR="0030732C" w:rsidRPr="00CA4A03" w:rsidRDefault="0030732C" w:rsidP="00F0131B">
      <w:pPr>
        <w:spacing w:after="0" w:line="240" w:lineRule="auto"/>
        <w:jc w:val="both"/>
        <w:rPr>
          <w:rFonts w:asciiTheme="minorHAnsi" w:hAnsiTheme="minorHAnsi" w:cs="Arial"/>
        </w:rPr>
      </w:pPr>
    </w:p>
    <w:p w14:paraId="5A049488" w14:textId="77777777" w:rsidR="00323B90" w:rsidRPr="00CA4A03" w:rsidRDefault="00323B90" w:rsidP="00F0131B">
      <w:pPr>
        <w:spacing w:after="0" w:line="240" w:lineRule="auto"/>
        <w:jc w:val="both"/>
        <w:rPr>
          <w:rFonts w:asciiTheme="minorHAnsi" w:hAnsiTheme="minorHAnsi" w:cs="Arial"/>
        </w:rPr>
      </w:pPr>
    </w:p>
    <w:p w14:paraId="57D6C870" w14:textId="77777777" w:rsidR="007F6516" w:rsidRPr="00F84D79" w:rsidRDefault="00AF18EB" w:rsidP="00F84D79">
      <w:pPr>
        <w:rPr>
          <w:rFonts w:ascii="Arial" w:hAnsi="Arial" w:cs="Arial"/>
          <w:b/>
          <w:bCs/>
          <w:sz w:val="16"/>
          <w:szCs w:val="16"/>
        </w:rPr>
      </w:pPr>
      <w:r w:rsidRPr="00F84D79">
        <w:rPr>
          <w:rFonts w:ascii="Arial" w:hAnsi="Arial" w:cs="Arial"/>
          <w:b/>
          <w:bCs/>
          <w:sz w:val="16"/>
          <w:szCs w:val="16"/>
        </w:rPr>
        <w:t>Über das Franchisesystem ZOO &amp; Co</w:t>
      </w:r>
      <w:proofErr w:type="gramStart"/>
      <w:r w:rsidRPr="00F84D79">
        <w:rPr>
          <w:rFonts w:ascii="Arial" w:hAnsi="Arial" w:cs="Arial"/>
          <w:b/>
          <w:bCs/>
          <w:sz w:val="16"/>
          <w:szCs w:val="16"/>
        </w:rPr>
        <w:t>.</w:t>
      </w:r>
      <w:proofErr w:type="gramEnd"/>
      <w:r w:rsidRPr="00F84D79">
        <w:rPr>
          <w:rFonts w:ascii="Arial" w:hAnsi="Arial" w:cs="Arial"/>
          <w:b/>
          <w:bCs/>
          <w:sz w:val="16"/>
          <w:szCs w:val="16"/>
        </w:rPr>
        <w:br/>
      </w:r>
      <w:r w:rsidRPr="00F84D79">
        <w:rPr>
          <w:rFonts w:ascii="Arial" w:hAnsi="Arial" w:cs="Arial"/>
          <w:sz w:val="16"/>
          <w:szCs w:val="16"/>
        </w:rPr>
        <w:t>ZOO &amp; Co. ist eine Marke der SAGAFLOR AG und in Deutschland der Experte im tierführenden Zoofachhandel. Derzeit haben sich rund 1</w:t>
      </w:r>
      <w:r w:rsidR="001C6731" w:rsidRPr="00F84D79">
        <w:rPr>
          <w:rFonts w:ascii="Arial" w:hAnsi="Arial" w:cs="Arial"/>
          <w:sz w:val="16"/>
          <w:szCs w:val="16"/>
        </w:rPr>
        <w:t>3</w:t>
      </w:r>
      <w:r w:rsidRPr="00F84D79">
        <w:rPr>
          <w:rFonts w:ascii="Arial" w:hAnsi="Arial" w:cs="Arial"/>
          <w:sz w:val="16"/>
          <w:szCs w:val="16"/>
        </w:rPr>
        <w:t>0 selbstständige Zoofachmärkte zu dem Franchisesystem mit einheitlichen und verbindlichen Strukturen zusammengeschlossen. Die Kernkompetenz der Betriebe ist der Handel mit lebenden Tieren, wobei deren artgerechte Haltung im Mittelpunkt steht</w:t>
      </w:r>
      <w:r w:rsidR="001D15B1">
        <w:rPr>
          <w:rFonts w:ascii="Arial" w:hAnsi="Arial" w:cs="Arial"/>
          <w:sz w:val="16"/>
          <w:szCs w:val="16"/>
        </w:rPr>
        <w:t>.</w:t>
      </w:r>
    </w:p>
    <w:sectPr w:rsidR="007F6516" w:rsidRPr="00F84D79" w:rsidSect="004F47E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968D32" w14:textId="77777777" w:rsidR="000F0346" w:rsidRDefault="00E4348D">
      <w:pPr>
        <w:spacing w:after="0" w:line="240" w:lineRule="auto"/>
      </w:pPr>
      <w:r>
        <w:separator/>
      </w:r>
    </w:p>
  </w:endnote>
  <w:endnote w:type="continuationSeparator" w:id="0">
    <w:p w14:paraId="5DA05015" w14:textId="77777777" w:rsidR="000F0346" w:rsidRDefault="00E4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59977" w14:textId="77777777" w:rsidR="00155D79" w:rsidRPr="00F60571" w:rsidRDefault="00B54307" w:rsidP="00E261D7">
    <w:pPr>
      <w:pStyle w:val="Fuzeile"/>
      <w:rPr>
        <w:rFonts w:ascii="Arial" w:hAnsi="Arial" w:cs="Arial"/>
        <w:sz w:val="17"/>
        <w:szCs w:val="17"/>
      </w:rPr>
    </w:pPr>
    <w:r w:rsidRPr="00F60571">
      <w:rPr>
        <w:rFonts w:ascii="Arial" w:hAnsi="Arial" w:cs="Arial"/>
        <w:sz w:val="17"/>
        <w:szCs w:val="17"/>
      </w:rPr>
      <w:t xml:space="preserve">Pressekontakt: SAGAFLOR AG  ∙ </w:t>
    </w:r>
    <w:r w:rsidR="00AF18EB">
      <w:rPr>
        <w:rFonts w:ascii="Arial" w:hAnsi="Arial" w:cs="Arial"/>
        <w:sz w:val="17"/>
        <w:szCs w:val="17"/>
      </w:rPr>
      <w:t>Marie-Luise Führ</w:t>
    </w:r>
    <w:r w:rsidRPr="00F60571">
      <w:rPr>
        <w:rFonts w:ascii="Arial" w:hAnsi="Arial" w:cs="Arial"/>
        <w:sz w:val="17"/>
        <w:szCs w:val="17"/>
      </w:rPr>
      <w:t xml:space="preserve"> </w:t>
    </w:r>
    <w:r>
      <w:rPr>
        <w:rFonts w:ascii="Arial" w:hAnsi="Arial" w:cs="Arial"/>
        <w:sz w:val="17"/>
        <w:szCs w:val="17"/>
      </w:rPr>
      <w:t xml:space="preserve">∙ Eugen-Richter-Straße 1 ∙ 34131 Kassel </w:t>
    </w:r>
    <w:r>
      <w:rPr>
        <w:rFonts w:ascii="Arial" w:hAnsi="Arial" w:cs="Arial"/>
        <w:sz w:val="17"/>
        <w:szCs w:val="17"/>
      </w:rPr>
      <w:br/>
      <w:t>0561</w:t>
    </w:r>
    <w:r w:rsidRPr="00F60571">
      <w:rPr>
        <w:rFonts w:ascii="Arial" w:hAnsi="Arial" w:cs="Arial"/>
        <w:sz w:val="17"/>
        <w:szCs w:val="17"/>
      </w:rPr>
      <w:t xml:space="preserve"> </w:t>
    </w:r>
    <w:r>
      <w:rPr>
        <w:rFonts w:ascii="Arial" w:hAnsi="Arial" w:cs="Arial"/>
        <w:sz w:val="17"/>
        <w:szCs w:val="17"/>
      </w:rPr>
      <w:t>58599</w:t>
    </w:r>
    <w:r w:rsidRPr="00F60571">
      <w:rPr>
        <w:rFonts w:ascii="Arial" w:hAnsi="Arial" w:cs="Arial"/>
        <w:sz w:val="17"/>
        <w:szCs w:val="17"/>
      </w:rPr>
      <w:t>-</w:t>
    </w:r>
    <w:r>
      <w:rPr>
        <w:rFonts w:ascii="Arial" w:hAnsi="Arial" w:cs="Arial"/>
        <w:sz w:val="17"/>
        <w:szCs w:val="17"/>
      </w:rPr>
      <w:t>22</w:t>
    </w:r>
    <w:r w:rsidR="00AF18EB">
      <w:rPr>
        <w:rFonts w:ascii="Arial" w:hAnsi="Arial" w:cs="Arial"/>
        <w:sz w:val="17"/>
        <w:szCs w:val="17"/>
      </w:rPr>
      <w:t>7</w:t>
    </w:r>
    <w:r w:rsidRPr="00F60571">
      <w:rPr>
        <w:rFonts w:ascii="Arial" w:hAnsi="Arial" w:cs="Arial"/>
        <w:sz w:val="17"/>
        <w:szCs w:val="17"/>
      </w:rPr>
      <w:t xml:space="preserve"> ∙ presse@sagaflor.de</w:t>
    </w:r>
  </w:p>
  <w:p w14:paraId="14AD614B" w14:textId="77777777" w:rsidR="00155D79" w:rsidRDefault="0030732C" w:rsidP="00E261D7">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0E4D6" w14:textId="77777777" w:rsidR="000F0346" w:rsidRDefault="00E4348D">
      <w:pPr>
        <w:spacing w:after="0" w:line="240" w:lineRule="auto"/>
      </w:pPr>
      <w:r>
        <w:separator/>
      </w:r>
    </w:p>
  </w:footnote>
  <w:footnote w:type="continuationSeparator" w:id="0">
    <w:p w14:paraId="3D97EA2B" w14:textId="77777777" w:rsidR="000F0346" w:rsidRDefault="00E434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016"/>
    <w:rsid w:val="000132B6"/>
    <w:rsid w:val="000751D4"/>
    <w:rsid w:val="000A5016"/>
    <w:rsid w:val="000E1366"/>
    <w:rsid w:val="000E2867"/>
    <w:rsid w:val="000F0346"/>
    <w:rsid w:val="0011777E"/>
    <w:rsid w:val="001C6731"/>
    <w:rsid w:val="001D15B1"/>
    <w:rsid w:val="00207E16"/>
    <w:rsid w:val="0027031B"/>
    <w:rsid w:val="002D6E5B"/>
    <w:rsid w:val="002F2693"/>
    <w:rsid w:val="0030732C"/>
    <w:rsid w:val="00323B90"/>
    <w:rsid w:val="00331187"/>
    <w:rsid w:val="00331F0A"/>
    <w:rsid w:val="003474D4"/>
    <w:rsid w:val="00352895"/>
    <w:rsid w:val="0036300C"/>
    <w:rsid w:val="00445C62"/>
    <w:rsid w:val="00446178"/>
    <w:rsid w:val="00465491"/>
    <w:rsid w:val="0047068E"/>
    <w:rsid w:val="00475C7F"/>
    <w:rsid w:val="00487BEC"/>
    <w:rsid w:val="0049047D"/>
    <w:rsid w:val="004A17E6"/>
    <w:rsid w:val="004A758F"/>
    <w:rsid w:val="005462A8"/>
    <w:rsid w:val="00552566"/>
    <w:rsid w:val="00562C55"/>
    <w:rsid w:val="005C31EF"/>
    <w:rsid w:val="006229A4"/>
    <w:rsid w:val="00654DFB"/>
    <w:rsid w:val="00655C08"/>
    <w:rsid w:val="00697FD6"/>
    <w:rsid w:val="006D77F2"/>
    <w:rsid w:val="00701E57"/>
    <w:rsid w:val="00710F0B"/>
    <w:rsid w:val="007153CB"/>
    <w:rsid w:val="0071761D"/>
    <w:rsid w:val="00726264"/>
    <w:rsid w:val="007324E8"/>
    <w:rsid w:val="00743BBF"/>
    <w:rsid w:val="007829C0"/>
    <w:rsid w:val="007A60BB"/>
    <w:rsid w:val="007F6516"/>
    <w:rsid w:val="00811EB1"/>
    <w:rsid w:val="008150B3"/>
    <w:rsid w:val="00914291"/>
    <w:rsid w:val="00941381"/>
    <w:rsid w:val="00966C97"/>
    <w:rsid w:val="0099747B"/>
    <w:rsid w:val="009C6B83"/>
    <w:rsid w:val="009F0AC1"/>
    <w:rsid w:val="00A06977"/>
    <w:rsid w:val="00A123F6"/>
    <w:rsid w:val="00A946BB"/>
    <w:rsid w:val="00AA7E9B"/>
    <w:rsid w:val="00AB2A01"/>
    <w:rsid w:val="00AE3228"/>
    <w:rsid w:val="00AF18EB"/>
    <w:rsid w:val="00B12898"/>
    <w:rsid w:val="00B54307"/>
    <w:rsid w:val="00B70925"/>
    <w:rsid w:val="00B70ED0"/>
    <w:rsid w:val="00BD30C1"/>
    <w:rsid w:val="00C31A40"/>
    <w:rsid w:val="00C44FC5"/>
    <w:rsid w:val="00C74276"/>
    <w:rsid w:val="00C74E81"/>
    <w:rsid w:val="00CA4A03"/>
    <w:rsid w:val="00CA61B7"/>
    <w:rsid w:val="00CF0C76"/>
    <w:rsid w:val="00D175AA"/>
    <w:rsid w:val="00D7435F"/>
    <w:rsid w:val="00DA4005"/>
    <w:rsid w:val="00E03AB1"/>
    <w:rsid w:val="00E16D71"/>
    <w:rsid w:val="00E4348D"/>
    <w:rsid w:val="00ED5F55"/>
    <w:rsid w:val="00F0131B"/>
    <w:rsid w:val="00F40B89"/>
    <w:rsid w:val="00F84D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43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A5016"/>
    <w:rPr>
      <w:rFonts w:ascii="Calibri" w:eastAsia="Calibri" w:hAnsi="Calibri" w:cs="Times New Roman"/>
    </w:rPr>
  </w:style>
  <w:style w:type="paragraph" w:styleId="berschrift2">
    <w:name w:val="heading 2"/>
    <w:basedOn w:val="Standard"/>
    <w:next w:val="Standard"/>
    <w:link w:val="berschrift2Zchn"/>
    <w:qFormat/>
    <w:rsid w:val="000A5016"/>
    <w:pPr>
      <w:keepNext/>
      <w:widowControl w:val="0"/>
      <w:spacing w:after="0" w:line="360" w:lineRule="atLeast"/>
      <w:jc w:val="both"/>
      <w:outlineLvl w:val="1"/>
    </w:pPr>
    <w:rPr>
      <w:rFonts w:ascii="Courier" w:eastAsia="Times New Roman" w:hAnsi="Courier"/>
      <w:spacing w:val="8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nhideWhenUsed/>
    <w:rsid w:val="000A5016"/>
    <w:pPr>
      <w:tabs>
        <w:tab w:val="center" w:pos="4536"/>
        <w:tab w:val="right" w:pos="9072"/>
      </w:tabs>
      <w:spacing w:after="0" w:line="240" w:lineRule="auto"/>
    </w:pPr>
  </w:style>
  <w:style w:type="character" w:customStyle="1" w:styleId="FuzeileZchn">
    <w:name w:val="Fußzeile Zchn"/>
    <w:basedOn w:val="Absatz-Standardschriftart"/>
    <w:link w:val="Fuzeile"/>
    <w:rsid w:val="000A5016"/>
    <w:rPr>
      <w:rFonts w:ascii="Calibri" w:eastAsia="Calibri" w:hAnsi="Calibri" w:cs="Times New Roman"/>
    </w:rPr>
  </w:style>
  <w:style w:type="character" w:customStyle="1" w:styleId="berschrift2Zchn">
    <w:name w:val="Überschrift 2 Zchn"/>
    <w:basedOn w:val="Absatz-Standardschriftart"/>
    <w:link w:val="berschrift2"/>
    <w:rsid w:val="000A5016"/>
    <w:rPr>
      <w:rFonts w:ascii="Courier" w:eastAsia="Times New Roman" w:hAnsi="Courier" w:cs="Times New Roman"/>
      <w:spacing w:val="80"/>
      <w:sz w:val="24"/>
      <w:szCs w:val="20"/>
      <w:lang w:eastAsia="de-DE"/>
    </w:rPr>
  </w:style>
  <w:style w:type="paragraph" w:styleId="Sprechblasentext">
    <w:name w:val="Balloon Text"/>
    <w:basedOn w:val="Standard"/>
    <w:link w:val="SprechblasentextZchn"/>
    <w:uiPriority w:val="99"/>
    <w:semiHidden/>
    <w:unhideWhenUsed/>
    <w:rsid w:val="00C74E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4E81"/>
    <w:rPr>
      <w:rFonts w:ascii="Tahoma" w:eastAsia="Calibri" w:hAnsi="Tahoma" w:cs="Tahoma"/>
      <w:sz w:val="16"/>
      <w:szCs w:val="16"/>
    </w:rPr>
  </w:style>
  <w:style w:type="paragraph" w:styleId="Kopfzeile">
    <w:name w:val="header"/>
    <w:basedOn w:val="Standard"/>
    <w:link w:val="KopfzeileZchn"/>
    <w:uiPriority w:val="99"/>
    <w:unhideWhenUsed/>
    <w:rsid w:val="00AF18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18EB"/>
    <w:rPr>
      <w:rFonts w:ascii="Calibri" w:eastAsia="Calibri" w:hAnsi="Calibri" w:cs="Times New Roman"/>
    </w:rPr>
  </w:style>
  <w:style w:type="character" w:styleId="Hyperlink">
    <w:name w:val="Hyperlink"/>
    <w:basedOn w:val="Absatz-Standardschriftart"/>
    <w:uiPriority w:val="99"/>
    <w:unhideWhenUsed/>
    <w:rsid w:val="00B70925"/>
    <w:rPr>
      <w:color w:val="0000FF" w:themeColor="hyperlink"/>
      <w:u w:val="single"/>
    </w:rPr>
  </w:style>
  <w:style w:type="paragraph" w:styleId="KeinLeerraum">
    <w:name w:val="No Spacing"/>
    <w:uiPriority w:val="1"/>
    <w:qFormat/>
    <w:rsid w:val="0099747B"/>
    <w:pPr>
      <w:spacing w:after="0" w:line="240" w:lineRule="auto"/>
    </w:pPr>
    <w:rPr>
      <w:rFonts w:ascii="Calibri" w:eastAsia="Calibri" w:hAnsi="Calibri" w:cs="Times New Roman"/>
    </w:rPr>
  </w:style>
  <w:style w:type="paragraph" w:styleId="StandardWeb">
    <w:name w:val="Normal (Web)"/>
    <w:basedOn w:val="Standard"/>
    <w:uiPriority w:val="99"/>
    <w:semiHidden/>
    <w:unhideWhenUsed/>
    <w:rsid w:val="0030732C"/>
    <w:pPr>
      <w:spacing w:before="100" w:beforeAutospacing="1" w:after="100" w:afterAutospacing="1" w:line="240" w:lineRule="auto"/>
    </w:pPr>
    <w:rPr>
      <w:rFonts w:eastAsiaTheme="minorHAns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A5016"/>
    <w:rPr>
      <w:rFonts w:ascii="Calibri" w:eastAsia="Calibri" w:hAnsi="Calibri" w:cs="Times New Roman"/>
    </w:rPr>
  </w:style>
  <w:style w:type="paragraph" w:styleId="berschrift2">
    <w:name w:val="heading 2"/>
    <w:basedOn w:val="Standard"/>
    <w:next w:val="Standard"/>
    <w:link w:val="berschrift2Zchn"/>
    <w:qFormat/>
    <w:rsid w:val="000A5016"/>
    <w:pPr>
      <w:keepNext/>
      <w:widowControl w:val="0"/>
      <w:spacing w:after="0" w:line="360" w:lineRule="atLeast"/>
      <w:jc w:val="both"/>
      <w:outlineLvl w:val="1"/>
    </w:pPr>
    <w:rPr>
      <w:rFonts w:ascii="Courier" w:eastAsia="Times New Roman" w:hAnsi="Courier"/>
      <w:spacing w:val="8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nhideWhenUsed/>
    <w:rsid w:val="000A5016"/>
    <w:pPr>
      <w:tabs>
        <w:tab w:val="center" w:pos="4536"/>
        <w:tab w:val="right" w:pos="9072"/>
      </w:tabs>
      <w:spacing w:after="0" w:line="240" w:lineRule="auto"/>
    </w:pPr>
  </w:style>
  <w:style w:type="character" w:customStyle="1" w:styleId="FuzeileZchn">
    <w:name w:val="Fußzeile Zchn"/>
    <w:basedOn w:val="Absatz-Standardschriftart"/>
    <w:link w:val="Fuzeile"/>
    <w:rsid w:val="000A5016"/>
    <w:rPr>
      <w:rFonts w:ascii="Calibri" w:eastAsia="Calibri" w:hAnsi="Calibri" w:cs="Times New Roman"/>
    </w:rPr>
  </w:style>
  <w:style w:type="character" w:customStyle="1" w:styleId="berschrift2Zchn">
    <w:name w:val="Überschrift 2 Zchn"/>
    <w:basedOn w:val="Absatz-Standardschriftart"/>
    <w:link w:val="berschrift2"/>
    <w:rsid w:val="000A5016"/>
    <w:rPr>
      <w:rFonts w:ascii="Courier" w:eastAsia="Times New Roman" w:hAnsi="Courier" w:cs="Times New Roman"/>
      <w:spacing w:val="80"/>
      <w:sz w:val="24"/>
      <w:szCs w:val="20"/>
      <w:lang w:eastAsia="de-DE"/>
    </w:rPr>
  </w:style>
  <w:style w:type="paragraph" w:styleId="Sprechblasentext">
    <w:name w:val="Balloon Text"/>
    <w:basedOn w:val="Standard"/>
    <w:link w:val="SprechblasentextZchn"/>
    <w:uiPriority w:val="99"/>
    <w:semiHidden/>
    <w:unhideWhenUsed/>
    <w:rsid w:val="00C74E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4E81"/>
    <w:rPr>
      <w:rFonts w:ascii="Tahoma" w:eastAsia="Calibri" w:hAnsi="Tahoma" w:cs="Tahoma"/>
      <w:sz w:val="16"/>
      <w:szCs w:val="16"/>
    </w:rPr>
  </w:style>
  <w:style w:type="paragraph" w:styleId="Kopfzeile">
    <w:name w:val="header"/>
    <w:basedOn w:val="Standard"/>
    <w:link w:val="KopfzeileZchn"/>
    <w:uiPriority w:val="99"/>
    <w:unhideWhenUsed/>
    <w:rsid w:val="00AF18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18EB"/>
    <w:rPr>
      <w:rFonts w:ascii="Calibri" w:eastAsia="Calibri" w:hAnsi="Calibri" w:cs="Times New Roman"/>
    </w:rPr>
  </w:style>
  <w:style w:type="character" w:styleId="Hyperlink">
    <w:name w:val="Hyperlink"/>
    <w:basedOn w:val="Absatz-Standardschriftart"/>
    <w:uiPriority w:val="99"/>
    <w:unhideWhenUsed/>
    <w:rsid w:val="00B70925"/>
    <w:rPr>
      <w:color w:val="0000FF" w:themeColor="hyperlink"/>
      <w:u w:val="single"/>
    </w:rPr>
  </w:style>
  <w:style w:type="paragraph" w:styleId="KeinLeerraum">
    <w:name w:val="No Spacing"/>
    <w:uiPriority w:val="1"/>
    <w:qFormat/>
    <w:rsid w:val="0099747B"/>
    <w:pPr>
      <w:spacing w:after="0" w:line="240" w:lineRule="auto"/>
    </w:pPr>
    <w:rPr>
      <w:rFonts w:ascii="Calibri" w:eastAsia="Calibri" w:hAnsi="Calibri" w:cs="Times New Roman"/>
    </w:rPr>
  </w:style>
  <w:style w:type="paragraph" w:styleId="StandardWeb">
    <w:name w:val="Normal (Web)"/>
    <w:basedOn w:val="Standard"/>
    <w:uiPriority w:val="99"/>
    <w:semiHidden/>
    <w:unhideWhenUsed/>
    <w:rsid w:val="0030732C"/>
    <w:pPr>
      <w:spacing w:before="100" w:beforeAutospacing="1" w:after="100" w:afterAutospacing="1"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43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2393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Brancazzu , Lisa - grün erleben</dc:creator>
  <cp:lastModifiedBy>Frische, Andrea - SAGAFLOR AG</cp:lastModifiedBy>
  <cp:revision>8</cp:revision>
  <cp:lastPrinted>2019-09-05T12:58:00Z</cp:lastPrinted>
  <dcterms:created xsi:type="dcterms:W3CDTF">2020-10-06T12:10:00Z</dcterms:created>
  <dcterms:modified xsi:type="dcterms:W3CDTF">2020-10-29T09:06:00Z</dcterms:modified>
</cp:coreProperties>
</file>